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AB" w:rsidRPr="001D00AB" w:rsidRDefault="001D00AB" w:rsidP="001D00AB"/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5"/>
        <w:gridCol w:w="3756"/>
        <w:gridCol w:w="1700"/>
        <w:gridCol w:w="1622"/>
        <w:gridCol w:w="1331"/>
      </w:tblGrid>
      <w:tr w:rsidR="004E0F89" w:rsidRPr="004E0F89" w:rsidTr="00BE153D">
        <w:trPr>
          <w:trHeight w:val="450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4E0F89" w:rsidRPr="004E0F89" w:rsidRDefault="004E0F89" w:rsidP="004E0F89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E0F89">
              <w:rPr>
                <w:rFonts w:asciiTheme="minorEastAsia" w:eastAsia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2072" w:type="pct"/>
            <w:shd w:val="clear" w:color="auto" w:fill="auto"/>
            <w:vAlign w:val="center"/>
          </w:tcPr>
          <w:p w:rsidR="004E0F89" w:rsidRPr="004E0F89" w:rsidRDefault="004E0F89" w:rsidP="004E0F89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E0F89">
              <w:rPr>
                <w:rFonts w:asciiTheme="minorEastAsia" w:eastAsiaTheme="minorEastAsia" w:hAnsiTheme="minorEastAsia" w:cs="Tahoma"/>
                <w:bCs/>
                <w:sz w:val="24"/>
              </w:rPr>
              <w:t>投标人名称</w:t>
            </w:r>
          </w:p>
        </w:tc>
        <w:tc>
          <w:tcPr>
            <w:tcW w:w="938" w:type="pct"/>
            <w:vAlign w:val="center"/>
          </w:tcPr>
          <w:p w:rsidR="004E0F89" w:rsidRPr="004E0F89" w:rsidRDefault="004E0F89" w:rsidP="004E0F89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E0F89">
              <w:rPr>
                <w:rFonts w:asciiTheme="minorEastAsia" w:eastAsiaTheme="minorEastAsia" w:hAnsiTheme="minorEastAsia" w:cs="Tahoma" w:hint="eastAsia"/>
                <w:bCs/>
                <w:sz w:val="24"/>
              </w:rPr>
              <w:t>投标报价（元）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E0F89" w:rsidRPr="004E0F89" w:rsidRDefault="004E0F89" w:rsidP="004E0F89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E0F89">
              <w:rPr>
                <w:rFonts w:asciiTheme="minorEastAsia" w:eastAsiaTheme="minorEastAsia" w:hAnsiTheme="minorEastAsia" w:cs="Tahoma"/>
                <w:bCs/>
                <w:sz w:val="24"/>
              </w:rPr>
              <w:t>评审价格</w:t>
            </w:r>
            <w:r w:rsidRPr="004E0F89">
              <w:rPr>
                <w:rFonts w:asciiTheme="minorEastAsia" w:eastAsiaTheme="minorEastAsia" w:hAnsiTheme="minorEastAsia" w:cs="Tahoma" w:hint="eastAsia"/>
                <w:bCs/>
                <w:sz w:val="24"/>
              </w:rPr>
              <w:t>（元）</w:t>
            </w:r>
          </w:p>
        </w:tc>
        <w:tc>
          <w:tcPr>
            <w:tcW w:w="735" w:type="pct"/>
            <w:vAlign w:val="center"/>
          </w:tcPr>
          <w:p w:rsidR="004E0F89" w:rsidRPr="004E0F89" w:rsidRDefault="004E0F89" w:rsidP="004E0F89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E0F89">
              <w:rPr>
                <w:rFonts w:asciiTheme="minorEastAsia" w:eastAsiaTheme="minorEastAsia" w:hAnsiTheme="minorEastAsia" w:cs="Tahoma" w:hint="eastAsia"/>
                <w:bCs/>
                <w:sz w:val="24"/>
              </w:rPr>
              <w:t>综合得</w:t>
            </w:r>
            <w:r w:rsidRPr="004E0F89">
              <w:rPr>
                <w:rFonts w:asciiTheme="minorEastAsia" w:eastAsiaTheme="minorEastAsia" w:hAnsiTheme="minorEastAsia" w:cs="Tahoma"/>
                <w:bCs/>
                <w:sz w:val="24"/>
              </w:rPr>
              <w:t>分</w:t>
            </w:r>
          </w:p>
        </w:tc>
      </w:tr>
      <w:tr w:rsidR="00BE153D" w:rsidRPr="004E0F89" w:rsidTr="00BE153D">
        <w:trPr>
          <w:trHeight w:val="450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DA0386">
              <w:rPr>
                <w:rFonts w:asciiTheme="minorEastAsia" w:eastAsiaTheme="minorEastAsia" w:hAnsiTheme="minorEastAsia" w:cs="Tahoma" w:hint="eastAsia"/>
                <w:bCs/>
                <w:sz w:val="24"/>
              </w:rPr>
              <w:t>1</w:t>
            </w:r>
          </w:p>
        </w:tc>
        <w:tc>
          <w:tcPr>
            <w:tcW w:w="2072" w:type="pct"/>
            <w:shd w:val="clear" w:color="auto" w:fill="auto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A038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沃生（北京）科技有限公司</w:t>
            </w:r>
          </w:p>
        </w:tc>
        <w:tc>
          <w:tcPr>
            <w:tcW w:w="938" w:type="pct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A0386">
              <w:rPr>
                <w:rFonts w:asciiTheme="minorEastAsia" w:eastAsiaTheme="minorEastAsia" w:hAnsiTheme="minorEastAsia"/>
                <w:sz w:val="24"/>
              </w:rPr>
              <w:t>1470000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A038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1470000</w:t>
            </w:r>
          </w:p>
        </w:tc>
        <w:tc>
          <w:tcPr>
            <w:tcW w:w="735" w:type="pct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A038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83</w:t>
            </w:r>
          </w:p>
        </w:tc>
      </w:tr>
      <w:tr w:rsidR="00BE153D" w:rsidRPr="004E0F89" w:rsidTr="00BE153D">
        <w:trPr>
          <w:trHeight w:val="390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DA0386">
              <w:rPr>
                <w:rFonts w:asciiTheme="minorEastAsia" w:eastAsiaTheme="minorEastAsia" w:hAnsiTheme="minorEastAsia" w:cs="Tahoma" w:hint="eastAsia"/>
                <w:bCs/>
                <w:sz w:val="24"/>
              </w:rPr>
              <w:t>2</w:t>
            </w:r>
          </w:p>
        </w:tc>
        <w:tc>
          <w:tcPr>
            <w:tcW w:w="2072" w:type="pct"/>
            <w:shd w:val="clear" w:color="auto" w:fill="auto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A038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晋中白水文化传媒有限公司</w:t>
            </w:r>
          </w:p>
        </w:tc>
        <w:tc>
          <w:tcPr>
            <w:tcW w:w="938" w:type="pct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A0386">
              <w:rPr>
                <w:rFonts w:asciiTheme="minorEastAsia" w:eastAsiaTheme="minorEastAsia" w:hAnsiTheme="minorEastAsia"/>
                <w:sz w:val="24"/>
              </w:rPr>
              <w:t>1500000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A038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1500000</w:t>
            </w:r>
          </w:p>
        </w:tc>
        <w:tc>
          <w:tcPr>
            <w:tcW w:w="735" w:type="pct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A038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67.8</w:t>
            </w:r>
          </w:p>
        </w:tc>
      </w:tr>
      <w:tr w:rsidR="00BE153D" w:rsidRPr="004E0F89" w:rsidTr="00BE153D">
        <w:trPr>
          <w:trHeight w:val="390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DA0386">
              <w:rPr>
                <w:rFonts w:asciiTheme="minorEastAsia" w:eastAsiaTheme="minorEastAsia" w:hAnsiTheme="minorEastAsia" w:cs="Tahoma" w:hint="eastAsia"/>
                <w:bCs/>
                <w:sz w:val="24"/>
              </w:rPr>
              <w:t>3</w:t>
            </w:r>
          </w:p>
        </w:tc>
        <w:tc>
          <w:tcPr>
            <w:tcW w:w="2072" w:type="pct"/>
            <w:shd w:val="clear" w:color="auto" w:fill="auto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A038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北京零贰捌文化传媒有限公司</w:t>
            </w:r>
          </w:p>
        </w:tc>
        <w:tc>
          <w:tcPr>
            <w:tcW w:w="938" w:type="pct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A0386">
              <w:rPr>
                <w:rFonts w:asciiTheme="minorEastAsia" w:eastAsiaTheme="minorEastAsia" w:hAnsiTheme="minorEastAsia"/>
                <w:sz w:val="24"/>
              </w:rPr>
              <w:t>1550000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A038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1550000</w:t>
            </w:r>
          </w:p>
        </w:tc>
        <w:tc>
          <w:tcPr>
            <w:tcW w:w="735" w:type="pct"/>
            <w:vAlign w:val="center"/>
          </w:tcPr>
          <w:p w:rsidR="00BE153D" w:rsidRPr="00DA0386" w:rsidRDefault="00BE153D" w:rsidP="008A4F53">
            <w:pPr>
              <w:spacing w:line="56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DA038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66.4839</w:t>
            </w:r>
          </w:p>
        </w:tc>
      </w:tr>
    </w:tbl>
    <w:p w:rsidR="001D00AB" w:rsidRPr="001D00AB" w:rsidRDefault="001D00AB" w:rsidP="001D00AB">
      <w:bookmarkStart w:id="0" w:name="_GoBack"/>
      <w:bookmarkEnd w:id="0"/>
    </w:p>
    <w:p w:rsidR="001D00AB" w:rsidRPr="001D00AB" w:rsidRDefault="001D00AB" w:rsidP="001D00AB"/>
    <w:p w:rsidR="00F46C67" w:rsidRPr="001D00AB" w:rsidRDefault="00F46C67" w:rsidP="001D00AB"/>
    <w:sectPr w:rsidR="00F46C67" w:rsidRPr="001D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A0" w:rsidRDefault="00C634A0" w:rsidP="00EC03BD">
      <w:r>
        <w:separator/>
      </w:r>
    </w:p>
  </w:endnote>
  <w:endnote w:type="continuationSeparator" w:id="0">
    <w:p w:rsidR="00C634A0" w:rsidRDefault="00C634A0" w:rsidP="00E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A0" w:rsidRDefault="00C634A0" w:rsidP="00EC03BD">
      <w:r>
        <w:separator/>
      </w:r>
    </w:p>
  </w:footnote>
  <w:footnote w:type="continuationSeparator" w:id="0">
    <w:p w:rsidR="00C634A0" w:rsidRDefault="00C634A0" w:rsidP="00E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A5"/>
    <w:rsid w:val="00075C66"/>
    <w:rsid w:val="000F1665"/>
    <w:rsid w:val="00151FA5"/>
    <w:rsid w:val="00170B27"/>
    <w:rsid w:val="001D00AB"/>
    <w:rsid w:val="001E1218"/>
    <w:rsid w:val="00223B34"/>
    <w:rsid w:val="0022575C"/>
    <w:rsid w:val="00265FE1"/>
    <w:rsid w:val="00285372"/>
    <w:rsid w:val="002B0A31"/>
    <w:rsid w:val="002E6D5E"/>
    <w:rsid w:val="003473FC"/>
    <w:rsid w:val="003537A2"/>
    <w:rsid w:val="00355667"/>
    <w:rsid w:val="00420C61"/>
    <w:rsid w:val="004A238B"/>
    <w:rsid w:val="004E0F89"/>
    <w:rsid w:val="004F3A98"/>
    <w:rsid w:val="0051245C"/>
    <w:rsid w:val="00531774"/>
    <w:rsid w:val="005432FA"/>
    <w:rsid w:val="005A26EF"/>
    <w:rsid w:val="005D2D3C"/>
    <w:rsid w:val="00695D1F"/>
    <w:rsid w:val="006E0570"/>
    <w:rsid w:val="006F080C"/>
    <w:rsid w:val="00722C68"/>
    <w:rsid w:val="00772A9B"/>
    <w:rsid w:val="007C4A34"/>
    <w:rsid w:val="0081342F"/>
    <w:rsid w:val="00882C71"/>
    <w:rsid w:val="008857CE"/>
    <w:rsid w:val="008B7114"/>
    <w:rsid w:val="009520A6"/>
    <w:rsid w:val="009569D2"/>
    <w:rsid w:val="009E1F10"/>
    <w:rsid w:val="00A321F1"/>
    <w:rsid w:val="00AA3A61"/>
    <w:rsid w:val="00AB0F98"/>
    <w:rsid w:val="00AD6DEB"/>
    <w:rsid w:val="00B43598"/>
    <w:rsid w:val="00B4702C"/>
    <w:rsid w:val="00B97A1C"/>
    <w:rsid w:val="00BE153D"/>
    <w:rsid w:val="00C634A0"/>
    <w:rsid w:val="00C67D5B"/>
    <w:rsid w:val="00C746FD"/>
    <w:rsid w:val="00C778DC"/>
    <w:rsid w:val="00C84878"/>
    <w:rsid w:val="00C8586D"/>
    <w:rsid w:val="00CD006D"/>
    <w:rsid w:val="00D03AC3"/>
    <w:rsid w:val="00D106B9"/>
    <w:rsid w:val="00D20DE9"/>
    <w:rsid w:val="00D87524"/>
    <w:rsid w:val="00DA62D0"/>
    <w:rsid w:val="00DC1821"/>
    <w:rsid w:val="00E47FE9"/>
    <w:rsid w:val="00E718D1"/>
    <w:rsid w:val="00EA4C2D"/>
    <w:rsid w:val="00EB6F39"/>
    <w:rsid w:val="00EC03BD"/>
    <w:rsid w:val="00F401D9"/>
    <w:rsid w:val="00F44E95"/>
    <w:rsid w:val="00F46C67"/>
    <w:rsid w:val="00F8354C"/>
    <w:rsid w:val="00FA7DBF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2025-05-09T04:52:00Z</dcterms:created>
  <dcterms:modified xsi:type="dcterms:W3CDTF">2025-05-14T07:48:00Z</dcterms:modified>
</cp:coreProperties>
</file>